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1D" w:rsidRPr="007E3B26" w:rsidRDefault="0074441D" w:rsidP="0074441D">
      <w:pPr>
        <w:spacing w:before="240"/>
        <w:jc w:val="center"/>
        <w:rPr>
          <w:b/>
          <w:sz w:val="32"/>
        </w:rPr>
      </w:pPr>
      <w:r w:rsidRPr="007E3B26">
        <w:rPr>
          <w:b/>
          <w:sz w:val="32"/>
        </w:rPr>
        <w:t>ЦЕНОВО ПРЕДЛОЖЕНИЕ</w:t>
      </w:r>
    </w:p>
    <w:p w:rsidR="0074441D" w:rsidRDefault="0074441D" w:rsidP="0074441D">
      <w:pPr>
        <w:spacing w:after="0" w:line="240" w:lineRule="auto"/>
        <w:jc w:val="center"/>
        <w:rPr>
          <w:lang w:val="en-US"/>
        </w:rPr>
      </w:pPr>
      <w:r w:rsidRPr="00D51F5A">
        <w:t>За изпълнение на обществена поръчка с предмет</w:t>
      </w:r>
      <w:r>
        <w:t>:</w:t>
      </w:r>
    </w:p>
    <w:p w:rsidR="0074441D" w:rsidRPr="0074441D" w:rsidRDefault="0074441D" w:rsidP="0074441D">
      <w:pPr>
        <w:spacing w:after="0" w:line="240" w:lineRule="auto"/>
        <w:jc w:val="center"/>
        <w:rPr>
          <w:b/>
          <w:i/>
          <w:lang w:val="en-US"/>
        </w:rPr>
      </w:pPr>
      <w:r w:rsidRPr="003634D3">
        <w:rPr>
          <w:b/>
          <w:i/>
        </w:rPr>
        <w:t>„Доставка на фабрично нови автомобилни гуми за нуждите на Община Пловдив и структурните ѝ звена.“</w:t>
      </w:r>
    </w:p>
    <w:p w:rsidR="0074441D" w:rsidRDefault="0074441D" w:rsidP="0074441D"/>
    <w:p w:rsidR="0074441D" w:rsidRDefault="0074441D" w:rsidP="0074441D">
      <w:r>
        <w:t xml:space="preserve">От ……………………………………………………………………………………….……... </w:t>
      </w:r>
    </w:p>
    <w:p w:rsidR="0074441D" w:rsidRDefault="0074441D" w:rsidP="0074441D">
      <w:r>
        <w:t>Седалище и адрес на управление: ………………………………………………………..…. ЕИК: ………………………………………, представлявано от..……………………………. …………………………………………………………………………………………………...</w:t>
      </w:r>
    </w:p>
    <w:p w:rsidR="0074441D" w:rsidRDefault="0074441D" w:rsidP="0074441D">
      <w:pPr>
        <w:rPr>
          <w:b/>
        </w:rPr>
      </w:pPr>
      <w:r>
        <w:rPr>
          <w:b/>
        </w:rPr>
        <w:t>УВАЖАЕМИ ДАМИ И ГОСПОДА,</w:t>
      </w:r>
    </w:p>
    <w:p w:rsidR="0074441D" w:rsidRDefault="0074441D" w:rsidP="0074441D">
      <w:pPr>
        <w:jc w:val="both"/>
        <w:rPr>
          <w:lang w:val="en-US"/>
        </w:rPr>
      </w:pPr>
      <w:r w:rsidRPr="001E2BEB">
        <w:t>С настоящото Ви представяме нашата ценова оферта за изпълнение на цитираната обществена поръчка</w:t>
      </w:r>
      <w:r>
        <w:t>.</w:t>
      </w:r>
    </w:p>
    <w:tbl>
      <w:tblPr>
        <w:tblStyle w:val="a7"/>
        <w:tblW w:w="901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598"/>
        <w:gridCol w:w="1598"/>
        <w:gridCol w:w="1598"/>
      </w:tblGrid>
      <w:tr w:rsidR="003659BC" w:rsidRPr="008B6AA7" w:rsidTr="003659BC">
        <w:trPr>
          <w:trHeight w:val="1224"/>
        </w:trPr>
        <w:tc>
          <w:tcPr>
            <w:tcW w:w="534" w:type="dxa"/>
            <w:shd w:val="clear" w:color="auto" w:fill="CCECFF"/>
            <w:vAlign w:val="center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 w:rsidRPr="008B6AA7">
              <w:rPr>
                <w:rFonts w:eastAsia="Times New Roman"/>
                <w:b/>
                <w:i/>
                <w:iCs/>
                <w:lang w:eastAsia="bg-BG"/>
              </w:rPr>
              <w:t>№</w:t>
            </w:r>
          </w:p>
        </w:tc>
        <w:tc>
          <w:tcPr>
            <w:tcW w:w="2268" w:type="dxa"/>
            <w:shd w:val="clear" w:color="auto" w:fill="CCECFF"/>
            <w:vAlign w:val="center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 w:rsidRPr="008B6AA7">
              <w:rPr>
                <w:rFonts w:eastAsia="Times New Roman"/>
                <w:b/>
                <w:i/>
                <w:iCs/>
                <w:lang w:eastAsia="bg-BG"/>
              </w:rPr>
              <w:t>Размер</w:t>
            </w:r>
          </w:p>
        </w:tc>
        <w:tc>
          <w:tcPr>
            <w:tcW w:w="1417" w:type="dxa"/>
            <w:shd w:val="clear" w:color="auto" w:fill="CCECFF"/>
            <w:vAlign w:val="center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 w:rsidRPr="008B6AA7">
              <w:rPr>
                <w:rFonts w:eastAsia="Times New Roman"/>
                <w:b/>
                <w:i/>
                <w:iCs/>
                <w:lang w:eastAsia="bg-BG"/>
              </w:rPr>
              <w:t>Предназначение</w:t>
            </w:r>
          </w:p>
        </w:tc>
        <w:tc>
          <w:tcPr>
            <w:tcW w:w="1598" w:type="dxa"/>
            <w:shd w:val="clear" w:color="auto" w:fill="CCECFF"/>
          </w:tcPr>
          <w:p w:rsidR="003659BC" w:rsidRPr="005A43D6" w:rsidRDefault="003659BC" w:rsidP="00F77427">
            <w:pPr>
              <w:rPr>
                <w:b/>
                <w:bCs/>
                <w:i/>
                <w:iCs/>
              </w:rPr>
            </w:pPr>
            <w:r w:rsidRPr="005A43D6">
              <w:rPr>
                <w:b/>
                <w:bCs/>
                <w:i/>
                <w:iCs/>
              </w:rPr>
              <w:t>Прогнозно количество за една година</w:t>
            </w:r>
          </w:p>
        </w:tc>
        <w:tc>
          <w:tcPr>
            <w:tcW w:w="1598" w:type="dxa"/>
            <w:shd w:val="clear" w:color="auto" w:fill="CCECFF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 w:rsidRPr="00C33D3A">
              <w:rPr>
                <w:rFonts w:eastAsia="Times New Roman"/>
                <w:b/>
                <w:i/>
                <w:iCs/>
                <w:lang w:eastAsia="bg-BG"/>
              </w:rPr>
              <w:t>Единична цена с ДДС *</w:t>
            </w:r>
          </w:p>
        </w:tc>
        <w:tc>
          <w:tcPr>
            <w:tcW w:w="1598" w:type="dxa"/>
            <w:shd w:val="clear" w:color="auto" w:fill="CCECFF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Times New Roman"/>
                <w:b/>
                <w:i/>
                <w:iCs/>
                <w:lang w:eastAsia="bg-BG"/>
              </w:rPr>
            </w:pPr>
            <w:r w:rsidRPr="00C33D3A">
              <w:rPr>
                <w:rFonts w:eastAsia="Times New Roman"/>
                <w:b/>
                <w:i/>
                <w:iCs/>
                <w:lang w:eastAsia="bg-BG"/>
              </w:rPr>
              <w:t>Обща стойност с ДДС (4*5)</w:t>
            </w:r>
          </w:p>
        </w:tc>
      </w:tr>
      <w:tr w:rsidR="003659BC" w:rsidRPr="008B6AA7" w:rsidTr="003659BC">
        <w:trPr>
          <w:trHeight w:val="330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8B6AA7">
              <w:rPr>
                <w:rFonts w:eastAsia="Times New Roman"/>
                <w:b/>
                <w:bCs/>
                <w:i/>
                <w:iCs/>
                <w:lang w:eastAsia="bg-BG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8B6AA7">
              <w:rPr>
                <w:rFonts w:eastAsia="Times New Roman"/>
                <w:b/>
                <w:bCs/>
                <w:i/>
                <w:iCs/>
                <w:lang w:eastAsia="bg-BG"/>
              </w:rPr>
              <w:t>2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8B6AA7">
              <w:rPr>
                <w:rFonts w:eastAsia="Times New Roman"/>
                <w:b/>
                <w:bCs/>
                <w:i/>
                <w:iCs/>
                <w:lang w:eastAsia="bg-BG"/>
              </w:rPr>
              <w:t>3</w:t>
            </w:r>
          </w:p>
        </w:tc>
        <w:tc>
          <w:tcPr>
            <w:tcW w:w="1598" w:type="dxa"/>
          </w:tcPr>
          <w:p w:rsidR="003659BC" w:rsidRPr="003659BC" w:rsidRDefault="003659BC" w:rsidP="00F7742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598" w:type="dxa"/>
          </w:tcPr>
          <w:p w:rsidR="003659BC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b/>
                <w:bCs/>
                <w:i/>
                <w:iCs/>
                <w:lang w:val="en-US"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val="en-US" w:eastAsia="bg-BG"/>
              </w:rPr>
              <w:t>5</w:t>
            </w:r>
          </w:p>
        </w:tc>
        <w:tc>
          <w:tcPr>
            <w:tcW w:w="1598" w:type="dxa"/>
          </w:tcPr>
          <w:p w:rsidR="003659BC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b/>
                <w:bCs/>
                <w:i/>
                <w:iCs/>
                <w:lang w:val="en-US"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val="en-US" w:eastAsia="bg-BG"/>
              </w:rPr>
              <w:t>6</w:t>
            </w: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155/70 R13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165/70 R13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175/65 R14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10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175/70 R13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175/70 R14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10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185/65 R14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185/65 R15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34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38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185/75R16C/104/102R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195/65 R14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195/65 R15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195/70 R14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195/70 R15/104/102R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195/75 R16C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6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205/55 R16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32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205/60 R15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205/60 R16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16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16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2268" w:type="dxa"/>
            <w:vMerge w:val="restart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205/75R16C/110/108R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215/55 R17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215/60 R16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6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6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215/75R16C/113/111R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225/70 R15C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235/65 R16C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235/75 R15C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295/80 R 22.5/152/148M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185R14C/102/100N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8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3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195R14C/106/104Q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205/75R17.5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27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215/75 R16C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215/75R17.5/126/124L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29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265/70 R16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30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245/70R19.5/141/104J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31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265/70 R 19.5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32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315/70 R 22.5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33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315/80 R 22.5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10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34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11.00 R22.5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7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35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12.00 R20/154/149 J,K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36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12.00 R22.5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37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15.5-38 PR10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38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15.5.2025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39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15.5/80-24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40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12.5/18TL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41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16.9-28TL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42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235/75/17.5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43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9.5R17.5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44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9/20 14PR-MT131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45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295/80 R 22.5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6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630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46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Гуми електрокар 23x5x10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47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235/55/R17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4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48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225/65/16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10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val="en-US"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10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lastRenderedPageBreak/>
              <w:t>49</w:t>
            </w:r>
          </w:p>
        </w:tc>
        <w:tc>
          <w:tcPr>
            <w:tcW w:w="2268" w:type="dxa"/>
            <w:vMerge w:val="restart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225/55/17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летни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2268" w:type="dxa"/>
            <w:vMerge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зимни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1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50</w:t>
            </w:r>
          </w:p>
        </w:tc>
        <w:tc>
          <w:tcPr>
            <w:tcW w:w="2268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215/70R15C</w:t>
            </w:r>
          </w:p>
        </w:tc>
        <w:tc>
          <w:tcPr>
            <w:tcW w:w="1417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3659BC">
        <w:trPr>
          <w:trHeight w:val="315"/>
        </w:trPr>
        <w:tc>
          <w:tcPr>
            <w:tcW w:w="534" w:type="dxa"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205/70R16C</w:t>
            </w:r>
          </w:p>
        </w:tc>
        <w:tc>
          <w:tcPr>
            <w:tcW w:w="1417" w:type="dxa"/>
            <w:noWrap/>
            <w:hideMark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  <w:r w:rsidRPr="008B6AA7">
              <w:rPr>
                <w:rFonts w:eastAsia="Times New Roman"/>
                <w:lang w:eastAsia="bg-BG"/>
              </w:rPr>
              <w:t>всесезонни</w:t>
            </w:r>
          </w:p>
        </w:tc>
        <w:tc>
          <w:tcPr>
            <w:tcW w:w="1598" w:type="dxa"/>
          </w:tcPr>
          <w:p w:rsidR="003659BC" w:rsidRPr="005A43D6" w:rsidRDefault="003659BC" w:rsidP="00F77427">
            <w:r w:rsidRPr="005A43D6">
              <w:t>2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  <w:tr w:rsidR="003659BC" w:rsidRPr="008B6AA7" w:rsidTr="00CA17BE">
        <w:trPr>
          <w:trHeight w:val="315"/>
        </w:trPr>
        <w:tc>
          <w:tcPr>
            <w:tcW w:w="7415" w:type="dxa"/>
            <w:gridSpan w:val="5"/>
          </w:tcPr>
          <w:p w:rsidR="003659BC" w:rsidRDefault="003659BC" w:rsidP="003659BC">
            <w:pPr>
              <w:suppressAutoHyphens/>
              <w:autoSpaceDN w:val="0"/>
              <w:textAlignment w:val="baseline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Общо за изпълнение на целия обем на обществената поръчка с ДДС:</w:t>
            </w:r>
          </w:p>
          <w:p w:rsidR="003659BC" w:rsidRPr="003659BC" w:rsidRDefault="003659BC" w:rsidP="003659BC">
            <w:pPr>
              <w:suppressAutoHyphens/>
              <w:autoSpaceDN w:val="0"/>
              <w:textAlignment w:val="baseline"/>
              <w:rPr>
                <w:rFonts w:eastAsia="Times New Roman"/>
                <w:i/>
                <w:sz w:val="20"/>
                <w:szCs w:val="20"/>
                <w:lang w:eastAsia="bg-BG"/>
              </w:rPr>
            </w:pPr>
            <w:r w:rsidRPr="003659BC">
              <w:rPr>
                <w:rFonts w:eastAsia="Times New Roman"/>
                <w:i/>
                <w:lang w:eastAsia="bg-BG"/>
              </w:rPr>
              <w:t xml:space="preserve">                                      </w:t>
            </w:r>
            <w:r w:rsidRPr="003659BC">
              <w:rPr>
                <w:rFonts w:eastAsia="Times New Roman"/>
                <w:i/>
                <w:sz w:val="20"/>
                <w:szCs w:val="20"/>
                <w:lang w:eastAsia="bg-BG"/>
              </w:rPr>
              <w:t>(сбор от колона 6)</w:t>
            </w:r>
          </w:p>
        </w:tc>
        <w:tc>
          <w:tcPr>
            <w:tcW w:w="1598" w:type="dxa"/>
          </w:tcPr>
          <w:p w:rsidR="003659BC" w:rsidRPr="008B6AA7" w:rsidRDefault="003659BC" w:rsidP="008B6AA7">
            <w:pPr>
              <w:suppressAutoHyphens/>
              <w:autoSpaceDN w:val="0"/>
              <w:spacing w:after="120"/>
              <w:textAlignment w:val="baseline"/>
              <w:rPr>
                <w:rFonts w:eastAsia="Times New Roman"/>
                <w:lang w:eastAsia="bg-BG"/>
              </w:rPr>
            </w:pPr>
          </w:p>
        </w:tc>
      </w:tr>
    </w:tbl>
    <w:p w:rsidR="008B6AA7" w:rsidRPr="008B6AA7" w:rsidRDefault="008B6AA7" w:rsidP="0074441D">
      <w:pPr>
        <w:jc w:val="both"/>
        <w:rPr>
          <w:lang w:val="en-US"/>
        </w:rPr>
      </w:pPr>
    </w:p>
    <w:p w:rsidR="0074441D" w:rsidRDefault="0074441D" w:rsidP="0074441D">
      <w:pPr>
        <w:spacing w:after="0"/>
        <w:jc w:val="both"/>
      </w:pPr>
      <w:r>
        <w:t>*</w:t>
      </w:r>
      <w:r w:rsidRPr="00CC6552">
        <w:t xml:space="preserve">Посочената цена е  крайна в лева и включва стойността на </w:t>
      </w:r>
      <w:r>
        <w:t>стоките</w:t>
      </w:r>
      <w:r w:rsidRPr="00CC6552">
        <w:t xml:space="preserve"> с ДДС, както и всички разходи за доставка, включително, но не само – стойността на продуктите, транспортни разходи, застраховки, данъци, такси, и други</w:t>
      </w:r>
      <w:r>
        <w:t>.</w:t>
      </w:r>
    </w:p>
    <w:p w:rsidR="0074441D" w:rsidRDefault="0074441D" w:rsidP="0074441D">
      <w:pPr>
        <w:spacing w:after="0"/>
        <w:jc w:val="both"/>
      </w:pPr>
    </w:p>
    <w:p w:rsidR="0074441D" w:rsidRPr="001E2BEB" w:rsidRDefault="0074441D" w:rsidP="0074441D">
      <w:pPr>
        <w:spacing w:after="0"/>
        <w:jc w:val="both"/>
        <w:rPr>
          <w:i/>
          <w:sz w:val="22"/>
          <w:szCs w:val="22"/>
        </w:rPr>
      </w:pPr>
      <w:r w:rsidRPr="001E2BEB">
        <w:rPr>
          <w:i/>
          <w:sz w:val="22"/>
          <w:szCs w:val="22"/>
        </w:rPr>
        <w:t>В ценовото предложение следва да бъдат предложени единични цени за пълния обем на поръчката. Цените следва да бъдат посочени с до два знака след десетичната запетая.</w:t>
      </w:r>
    </w:p>
    <w:p w:rsidR="0074441D" w:rsidRPr="001E2BEB" w:rsidRDefault="0074441D" w:rsidP="0074441D">
      <w:pPr>
        <w:spacing w:after="0"/>
        <w:jc w:val="both"/>
        <w:rPr>
          <w:i/>
          <w:sz w:val="22"/>
          <w:szCs w:val="22"/>
        </w:rPr>
      </w:pPr>
      <w:r w:rsidRPr="001E2BEB">
        <w:rPr>
          <w:i/>
          <w:sz w:val="22"/>
          <w:szCs w:val="22"/>
        </w:rPr>
        <w:t>Отговорността за аритметична вярност на ценовото предложение е изцяло за участника. Наличието на аритметично несъответствие в ценовото предложение е основание за отстраняване от участие в процедурата.</w:t>
      </w:r>
    </w:p>
    <w:p w:rsidR="0074441D" w:rsidRPr="00365D0E" w:rsidRDefault="0074441D" w:rsidP="0074441D">
      <w:pPr>
        <w:spacing w:after="0"/>
        <w:jc w:val="both"/>
        <w:rPr>
          <w:b/>
          <w:i/>
          <w:sz w:val="22"/>
          <w:szCs w:val="22"/>
          <w:lang w:val="en-US"/>
        </w:rPr>
      </w:pPr>
      <w:r w:rsidRPr="00365D0E">
        <w:rPr>
          <w:b/>
          <w:i/>
          <w:sz w:val="22"/>
          <w:szCs w:val="22"/>
        </w:rPr>
        <w:t>Посочените в ценовото предложение прогнозни количества на доставките имат роля за остойностяване на ценовото предложение, като получената обща стойност служи единствено за целите на оценката, и не представлява общата стойност на договора.</w:t>
      </w:r>
    </w:p>
    <w:p w:rsidR="0074441D" w:rsidRPr="001E2BEB" w:rsidRDefault="0074441D" w:rsidP="0074441D">
      <w:pPr>
        <w:spacing w:before="480" w:after="120"/>
        <w:jc w:val="both"/>
        <w:rPr>
          <w:b/>
          <w:szCs w:val="22"/>
        </w:rPr>
      </w:pPr>
      <w:r w:rsidRPr="001E2BEB">
        <w:rPr>
          <w:szCs w:val="22"/>
        </w:rPr>
        <w:t>Дата:</w:t>
      </w:r>
      <w:r w:rsidRPr="001E2BEB">
        <w:rPr>
          <w:szCs w:val="22"/>
          <w:u w:val="dotted"/>
        </w:rPr>
        <w:t xml:space="preserve">                             </w:t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  <w:lang w:val="en-US"/>
        </w:rPr>
        <w:t xml:space="preserve">                 </w:t>
      </w:r>
      <w:r w:rsidRPr="001E2BEB">
        <w:rPr>
          <w:b/>
          <w:szCs w:val="22"/>
        </w:rPr>
        <w:t>ПОДПИС И ПЕЧ</w:t>
      </w:r>
      <w:bookmarkStart w:id="0" w:name="_GoBack"/>
      <w:bookmarkEnd w:id="0"/>
      <w:r w:rsidRPr="001E2BEB">
        <w:rPr>
          <w:b/>
          <w:szCs w:val="22"/>
        </w:rPr>
        <w:t>АТ:</w:t>
      </w:r>
    </w:p>
    <w:p w:rsidR="0074441D" w:rsidRPr="001E2BEB" w:rsidRDefault="0074441D" w:rsidP="0074441D">
      <w:pPr>
        <w:spacing w:after="0" w:line="240" w:lineRule="auto"/>
        <w:ind w:firstLine="567"/>
        <w:jc w:val="right"/>
        <w:rPr>
          <w:szCs w:val="22"/>
        </w:rPr>
      </w:pPr>
      <w:r w:rsidRPr="001E2BEB">
        <w:rPr>
          <w:szCs w:val="22"/>
          <w:lang w:val="en-US"/>
        </w:rPr>
        <w:t xml:space="preserve"> </w:t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  <w:r w:rsidRPr="001E2BEB">
        <w:rPr>
          <w:szCs w:val="22"/>
        </w:rPr>
        <w:tab/>
      </w:r>
    </w:p>
    <w:p w:rsidR="0074441D" w:rsidRPr="001E2BEB" w:rsidRDefault="0074441D" w:rsidP="0074441D">
      <w:pPr>
        <w:pBdr>
          <w:top w:val="dashSmallGap" w:sz="4" w:space="1" w:color="auto"/>
        </w:pBdr>
        <w:spacing w:after="0" w:line="240" w:lineRule="auto"/>
        <w:ind w:left="4962"/>
        <w:jc w:val="center"/>
        <w:rPr>
          <w:i/>
          <w:szCs w:val="22"/>
          <w:vertAlign w:val="superscript"/>
        </w:rPr>
      </w:pPr>
      <w:r w:rsidRPr="001E2BEB">
        <w:rPr>
          <w:i/>
          <w:szCs w:val="22"/>
          <w:vertAlign w:val="superscript"/>
        </w:rPr>
        <w:t>Име и фамилия</w:t>
      </w:r>
    </w:p>
    <w:p w:rsidR="0074441D" w:rsidRPr="001E2BEB" w:rsidRDefault="0074441D" w:rsidP="0074441D">
      <w:pPr>
        <w:spacing w:after="0" w:line="240" w:lineRule="auto"/>
        <w:ind w:left="4962"/>
        <w:jc w:val="right"/>
        <w:rPr>
          <w:i/>
          <w:szCs w:val="22"/>
          <w:lang w:val="en-US"/>
        </w:rPr>
      </w:pPr>
    </w:p>
    <w:p w:rsidR="0074441D" w:rsidRPr="001E2BEB" w:rsidRDefault="0074441D" w:rsidP="0074441D">
      <w:pPr>
        <w:pBdr>
          <w:top w:val="dashSmallGap" w:sz="4" w:space="1" w:color="auto"/>
        </w:pBdr>
        <w:spacing w:after="0" w:line="240" w:lineRule="auto"/>
        <w:ind w:left="4962"/>
        <w:jc w:val="center"/>
        <w:rPr>
          <w:i/>
          <w:sz w:val="20"/>
          <w:szCs w:val="22"/>
        </w:rPr>
      </w:pPr>
      <w:r w:rsidRPr="001E2BEB">
        <w:rPr>
          <w:i/>
          <w:szCs w:val="22"/>
          <w:vertAlign w:val="superscript"/>
        </w:rPr>
        <w:t>длъжност на представляващия участника</w:t>
      </w:r>
    </w:p>
    <w:p w:rsidR="00D41EF8" w:rsidRPr="0074441D" w:rsidRDefault="00D41EF8">
      <w:pPr>
        <w:rPr>
          <w:lang w:val="en-US"/>
        </w:rPr>
      </w:pPr>
    </w:p>
    <w:sectPr w:rsidR="00D41EF8" w:rsidRPr="0074441D" w:rsidSect="007E3B2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EB" w:rsidRDefault="003D06EB">
      <w:pPr>
        <w:spacing w:after="0" w:line="240" w:lineRule="auto"/>
      </w:pPr>
      <w:r>
        <w:separator/>
      </w:r>
    </w:p>
  </w:endnote>
  <w:endnote w:type="continuationSeparator" w:id="0">
    <w:p w:rsidR="003D06EB" w:rsidRDefault="003D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05408"/>
      <w:docPartObj>
        <w:docPartGallery w:val="Page Numbers (Bottom of Page)"/>
        <w:docPartUnique/>
      </w:docPartObj>
    </w:sdtPr>
    <w:sdtEndPr/>
    <w:sdtContent>
      <w:p w:rsidR="00E37483" w:rsidRDefault="0074441D">
        <w:pPr>
          <w:pStyle w:val="a3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63D42D" wp14:editId="1BCF69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483" w:rsidRPr="003634D3" w:rsidRDefault="007444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34D3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634D3">
                                <w:rPr>
                                  <w:i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634D3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65D0E">
                                <w:rPr>
                                  <w:i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634D3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iHtet3wIAALw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E37483" w:rsidRPr="003634D3" w:rsidRDefault="007444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634D3">
                          <w:rPr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3634D3">
                          <w:rPr>
                            <w:i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634D3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365D0E">
                          <w:rPr>
                            <w:i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3634D3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EB" w:rsidRDefault="003D06EB">
      <w:pPr>
        <w:spacing w:after="0" w:line="240" w:lineRule="auto"/>
      </w:pPr>
      <w:r>
        <w:separator/>
      </w:r>
    </w:p>
  </w:footnote>
  <w:footnote w:type="continuationSeparator" w:id="0">
    <w:p w:rsidR="003D06EB" w:rsidRDefault="003D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3" w:rsidRPr="007E3B26" w:rsidRDefault="0074441D" w:rsidP="007E3B26">
    <w:pPr>
      <w:widowControl w:val="0"/>
      <w:tabs>
        <w:tab w:val="left" w:pos="0"/>
        <w:tab w:val="left" w:pos="284"/>
      </w:tabs>
      <w:suppressAutoHyphens/>
      <w:autoSpaceDE w:val="0"/>
      <w:autoSpaceDN w:val="0"/>
      <w:spacing w:after="0" w:line="240" w:lineRule="auto"/>
      <w:ind w:left="-426" w:right="-142"/>
      <w:jc w:val="center"/>
      <w:textAlignment w:val="baseline"/>
      <w:rPr>
        <w:rFonts w:eastAsia="Times New Roman"/>
        <w:lang w:eastAsia="bg-BG"/>
      </w:rPr>
    </w:pPr>
    <w:r w:rsidRPr="007E3B26">
      <w:rPr>
        <w:rFonts w:eastAsia="Times New Roman"/>
        <w:noProof/>
        <w:sz w:val="28"/>
        <w:szCs w:val="28"/>
        <w:lang w:eastAsia="bg-BG"/>
      </w:rPr>
      <w:drawing>
        <wp:inline distT="0" distB="0" distL="0" distR="0" wp14:anchorId="7F164645" wp14:editId="1492D442">
          <wp:extent cx="1390646" cy="857250"/>
          <wp:effectExtent l="0" t="0" r="4" b="0"/>
          <wp:docPr id="1" name="Картина 2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46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37483" w:rsidRPr="007E3B26" w:rsidRDefault="0074441D" w:rsidP="007E3B26">
    <w:pPr>
      <w:tabs>
        <w:tab w:val="left" w:pos="0"/>
        <w:tab w:val="left" w:pos="284"/>
      </w:tabs>
      <w:suppressAutoHyphens/>
      <w:autoSpaceDN w:val="0"/>
      <w:spacing w:after="0" w:line="240" w:lineRule="auto"/>
      <w:ind w:left="-426" w:right="-142"/>
      <w:jc w:val="center"/>
      <w:textAlignment w:val="baseline"/>
      <w:rPr>
        <w:rFonts w:eastAsia="Batang"/>
        <w:b/>
        <w:sz w:val="28"/>
        <w:szCs w:val="20"/>
        <w:lang w:val="en-AU"/>
      </w:rPr>
    </w:pPr>
    <w:r w:rsidRPr="007E3B26">
      <w:rPr>
        <w:rFonts w:eastAsia="Batang"/>
        <w:b/>
        <w:sz w:val="28"/>
        <w:szCs w:val="20"/>
        <w:lang w:val="en-AU"/>
      </w:rPr>
      <w:t>О Б Щ И Н А    П Л О В Д И В</w:t>
    </w:r>
  </w:p>
  <w:p w:rsidR="00E37483" w:rsidRPr="007E3B26" w:rsidRDefault="0074441D" w:rsidP="007E3B26">
    <w:pPr>
      <w:pBdr>
        <w:bottom w:val="double" w:sz="6" w:space="1" w:color="339966"/>
      </w:pBdr>
      <w:tabs>
        <w:tab w:val="left" w:pos="284"/>
        <w:tab w:val="center" w:pos="4536"/>
        <w:tab w:val="right" w:pos="9639"/>
      </w:tabs>
      <w:suppressAutoHyphens/>
      <w:autoSpaceDN w:val="0"/>
      <w:spacing w:after="0" w:line="240" w:lineRule="auto"/>
      <w:ind w:left="-426" w:right="-142"/>
      <w:jc w:val="center"/>
      <w:textAlignment w:val="baseline"/>
      <w:rPr>
        <w:rFonts w:eastAsia="Times New Roman"/>
        <w:lang w:val="en-US" w:eastAsia="bg-BG"/>
      </w:rPr>
    </w:pPr>
    <w:r w:rsidRPr="007E3B26">
      <w:rPr>
        <w:rFonts w:ascii="Arial Narrow" w:eastAsia="Times New Roman" w:hAnsi="Arial Narrow"/>
        <w:i/>
        <w:color w:val="262626"/>
        <w:sz w:val="18"/>
        <w:lang w:eastAsia="bg-BG"/>
      </w:rPr>
      <w:t>Пловдив  4000,   пл. „Стефан Стамболов”   №1  http://www.plovdiv.bg/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D"/>
    <w:rsid w:val="001642AC"/>
    <w:rsid w:val="00170D90"/>
    <w:rsid w:val="001B0C34"/>
    <w:rsid w:val="001D028F"/>
    <w:rsid w:val="00242B4F"/>
    <w:rsid w:val="003659BC"/>
    <w:rsid w:val="00365D0E"/>
    <w:rsid w:val="003D06EB"/>
    <w:rsid w:val="00533455"/>
    <w:rsid w:val="005D0D11"/>
    <w:rsid w:val="00690D9A"/>
    <w:rsid w:val="006F5949"/>
    <w:rsid w:val="0074441D"/>
    <w:rsid w:val="00875CD2"/>
    <w:rsid w:val="008B6AA7"/>
    <w:rsid w:val="00B85073"/>
    <w:rsid w:val="00B92940"/>
    <w:rsid w:val="00BC3954"/>
    <w:rsid w:val="00C33D3A"/>
    <w:rsid w:val="00C8665D"/>
    <w:rsid w:val="00CB72CF"/>
    <w:rsid w:val="00D137B0"/>
    <w:rsid w:val="00D41EF8"/>
    <w:rsid w:val="00D471F8"/>
    <w:rsid w:val="00DA7A72"/>
    <w:rsid w:val="00E130BB"/>
    <w:rsid w:val="00E72825"/>
    <w:rsid w:val="00EE02DB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4441D"/>
  </w:style>
  <w:style w:type="paragraph" w:styleId="a5">
    <w:name w:val="Balloon Text"/>
    <w:basedOn w:val="a"/>
    <w:link w:val="a6"/>
    <w:uiPriority w:val="99"/>
    <w:semiHidden/>
    <w:unhideWhenUsed/>
    <w:rsid w:val="0074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444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4441D"/>
  </w:style>
  <w:style w:type="paragraph" w:styleId="a5">
    <w:name w:val="Balloon Text"/>
    <w:basedOn w:val="a"/>
    <w:link w:val="a6"/>
    <w:uiPriority w:val="99"/>
    <w:semiHidden/>
    <w:unhideWhenUsed/>
    <w:rsid w:val="0074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444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dcterms:created xsi:type="dcterms:W3CDTF">2019-11-13T14:55:00Z</dcterms:created>
  <dcterms:modified xsi:type="dcterms:W3CDTF">2019-12-03T13:00:00Z</dcterms:modified>
</cp:coreProperties>
</file>